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B1816" w:rsidP="00D22B07" w:rsidRDefault="006B1816" w14:paraId="4E12DC75" w14:textId="77777777">
      <w:pPr>
        <w:spacing w:after="0" w:line="288" w:lineRule="auto"/>
        <w:jc w:val="right"/>
        <w:rPr>
          <w:rFonts w:cs="Arial"/>
          <w:b/>
          <w:bCs/>
        </w:rPr>
      </w:pPr>
    </w:p>
    <w:p w:rsidR="006B1816" w:rsidP="00264A5B" w:rsidRDefault="006B1816" w14:paraId="44A06293" w14:textId="77777777">
      <w:pPr>
        <w:spacing w:after="0" w:line="288" w:lineRule="auto"/>
        <w:jc w:val="center"/>
        <w:rPr>
          <w:rFonts w:cs="Arial"/>
          <w:b/>
          <w:bCs/>
        </w:rPr>
      </w:pPr>
    </w:p>
    <w:p w:rsidR="00782781" w:rsidP="00D22B07" w:rsidRDefault="00782781" w14:paraId="7856DEEE" w14:textId="75B460D5">
      <w:pPr>
        <w:pStyle w:val="Title"/>
      </w:pPr>
      <w:r>
        <w:rPr>
          <w:noProof/>
        </w:rPr>
        <w:drawing>
          <wp:anchor distT="0" distB="0" distL="114300" distR="114300" simplePos="0" relativeHeight="251658240" behindDoc="0" locked="0" layoutInCell="1" allowOverlap="1" wp14:anchorId="23F3CB0F" wp14:editId="6EA505AA">
            <wp:simplePos x="914400" y="1190625"/>
            <wp:positionH relativeFrom="margin">
              <wp:align>center</wp:align>
            </wp:positionH>
            <wp:positionV relativeFrom="margin">
              <wp:align>top</wp:align>
            </wp:positionV>
            <wp:extent cx="5731510" cy="382905"/>
            <wp:effectExtent l="0" t="0" r="2540" b="0"/>
            <wp:wrapSquare wrapText="bothSides"/>
            <wp:docPr id="164159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95248" name="Picture 1641595248"/>
                    <pic:cNvPicPr/>
                  </pic:nvPicPr>
                  <pic:blipFill>
                    <a:blip r:embed="rId7">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anchor>
        </w:drawing>
      </w:r>
    </w:p>
    <w:p w:rsidRPr="00782781" w:rsidR="00264A5B" w:rsidP="00D22B07" w:rsidRDefault="006B1816" w14:paraId="57F274B9" w14:textId="010D5A89">
      <w:pPr>
        <w:pStyle w:val="Title"/>
        <w:rPr>
          <w:rFonts w:ascii="Kalice" w:hAnsi="Kalice"/>
        </w:rPr>
      </w:pPr>
      <w:r w:rsidRPr="00782781">
        <w:rPr>
          <w:rFonts w:ascii="Kalice" w:hAnsi="Kalice"/>
        </w:rPr>
        <w:t>A</w:t>
      </w:r>
      <w:r w:rsidRPr="00782781" w:rsidR="00D22B07">
        <w:rPr>
          <w:rFonts w:ascii="Kalice" w:hAnsi="Kalice"/>
        </w:rPr>
        <w:t>cademic</w:t>
      </w:r>
      <w:r w:rsidRPr="00782781" w:rsidR="00264A5B">
        <w:rPr>
          <w:rFonts w:ascii="Kalice" w:hAnsi="Kalice"/>
        </w:rPr>
        <w:t xml:space="preserve"> A</w:t>
      </w:r>
      <w:r w:rsidRPr="00782781" w:rsidR="00D22B07">
        <w:rPr>
          <w:rFonts w:ascii="Kalice" w:hAnsi="Kalice"/>
        </w:rPr>
        <w:t>ppeal</w:t>
      </w:r>
      <w:r w:rsidRPr="00782781" w:rsidR="00264A5B">
        <w:rPr>
          <w:rFonts w:ascii="Kalice" w:hAnsi="Kalice"/>
        </w:rPr>
        <w:t xml:space="preserve"> F</w:t>
      </w:r>
      <w:r w:rsidRPr="00782781" w:rsidR="00D22B07">
        <w:rPr>
          <w:rFonts w:ascii="Kalice" w:hAnsi="Kalice"/>
        </w:rPr>
        <w:t>orm</w:t>
      </w:r>
      <w:r w:rsidRPr="00782781" w:rsidR="00264A5B">
        <w:rPr>
          <w:rFonts w:ascii="Kalice" w:hAnsi="Kalice"/>
        </w:rPr>
        <w:t xml:space="preserve"> (Stage 1)</w:t>
      </w:r>
    </w:p>
    <w:p w:rsidRPr="00F36D1C" w:rsidR="006B1816" w:rsidP="00264A5B" w:rsidRDefault="006B1816" w14:paraId="0B74B673" w14:textId="77777777">
      <w:pPr>
        <w:spacing w:after="0" w:line="288" w:lineRule="auto"/>
        <w:jc w:val="center"/>
        <w:rPr>
          <w:rFonts w:cs="Arial"/>
          <w:b/>
          <w:bCs/>
        </w:rPr>
      </w:pPr>
    </w:p>
    <w:p w:rsidRPr="002A421C" w:rsidR="00264A5B" w:rsidP="00264A5B" w:rsidRDefault="00D22B07" w14:paraId="17881A12" w14:textId="77777777">
      <w:pPr>
        <w:spacing w:after="140" w:line="288" w:lineRule="auto"/>
        <w:rPr>
          <w:rFonts w:ascii="Kalice" w:hAnsi="Kalice" w:cs="Noto Sans"/>
          <w:bCs/>
          <w:i/>
          <w:iCs/>
          <w:sz w:val="24"/>
          <w:szCs w:val="24"/>
        </w:rPr>
      </w:pPr>
      <w:r w:rsidRPr="002A421C">
        <w:rPr>
          <w:rFonts w:ascii="Kalice" w:hAnsi="Kalice" w:cs="Noto Sans"/>
          <w:bCs/>
          <w:i/>
          <w:iCs/>
          <w:sz w:val="24"/>
          <w:szCs w:val="24"/>
        </w:rPr>
        <w:t>Important Notes</w:t>
      </w:r>
    </w:p>
    <w:p w:rsidRPr="002A421C" w:rsidR="00264A5B" w:rsidP="00264A5B" w:rsidRDefault="00264A5B" w14:paraId="5B5CD22B" w14:textId="77777777">
      <w:pPr>
        <w:spacing w:after="140" w:line="288" w:lineRule="auto"/>
        <w:jc w:val="both"/>
        <w:rPr>
          <w:rFonts w:ascii="Noto Sans" w:hAnsi="Noto Sans" w:cs="Noto Sans"/>
          <w:bCs/>
        </w:rPr>
      </w:pPr>
      <w:r w:rsidRPr="002A421C">
        <w:rPr>
          <w:rFonts w:ascii="Noto Sans" w:hAnsi="Noto Sans" w:cs="Noto Sans"/>
          <w:b/>
          <w:bCs/>
        </w:rPr>
        <w:t>Definition of an appeal:</w:t>
      </w:r>
      <w:r w:rsidRPr="002A421C">
        <w:rPr>
          <w:rFonts w:ascii="Noto Sans" w:hAnsi="Noto Sans" w:cs="Noto Sans"/>
          <w:bCs/>
        </w:rPr>
        <w:t xml:space="preserve"> an appeal is</w:t>
      </w:r>
      <w:r w:rsidRPr="002A421C">
        <w:rPr>
          <w:rFonts w:ascii="Noto Sans" w:hAnsi="Noto Sans" w:cs="Noto Sans"/>
          <w:b/>
          <w:bCs/>
        </w:rPr>
        <w:t xml:space="preserve"> </w:t>
      </w:r>
      <w:r w:rsidRPr="002A421C">
        <w:rPr>
          <w:rFonts w:ascii="Noto Sans" w:hAnsi="Noto Sans" w:cs="Noto Sans"/>
          <w:bCs/>
        </w:rPr>
        <w:t xml:space="preserve">a request for a review of an Assessment Board decision. </w:t>
      </w:r>
      <w:r w:rsidRPr="002A421C">
        <w:rPr>
          <w:rFonts w:ascii="Noto Sans" w:hAnsi="Noto Sans" w:cs="Noto Sans"/>
        </w:rPr>
        <w:t>You must therefore enclose with this form a copy of the Assessment Board’s decision letter which has prompted your appeal.</w:t>
      </w:r>
      <w:r w:rsidRPr="002A421C">
        <w:rPr>
          <w:rFonts w:ascii="Noto Sans" w:hAnsi="Noto Sans" w:cs="Noto Sans"/>
          <w:bCs/>
        </w:rPr>
        <w:t xml:space="preserve"> Appeals must be submitted</w:t>
      </w:r>
      <w:r w:rsidRPr="002A421C">
        <w:rPr>
          <w:rFonts w:ascii="Noto Sans" w:hAnsi="Noto Sans" w:cs="Noto Sans"/>
        </w:rPr>
        <w:t xml:space="preserve"> </w:t>
      </w:r>
      <w:r w:rsidRPr="002A421C">
        <w:rPr>
          <w:rFonts w:ascii="Noto Sans" w:hAnsi="Noto Sans" w:cs="Noto Sans"/>
          <w:b/>
          <w:bCs/>
        </w:rPr>
        <w:t xml:space="preserve">within </w:t>
      </w:r>
      <w:r w:rsidRPr="002A421C" w:rsidR="003E1FE6">
        <w:rPr>
          <w:rFonts w:ascii="Noto Sans" w:hAnsi="Noto Sans" w:cs="Noto Sans"/>
          <w:b/>
          <w:bCs/>
        </w:rPr>
        <w:t>28 calendar days</w:t>
      </w:r>
      <w:r w:rsidRPr="002A421C">
        <w:rPr>
          <w:rFonts w:ascii="Noto Sans" w:hAnsi="Noto Sans" w:cs="Noto Sans"/>
        </w:rPr>
        <w:t xml:space="preserve"> of the Assessment Board.</w:t>
      </w:r>
    </w:p>
    <w:p w:rsidRPr="002A421C" w:rsidR="00264A5B" w:rsidP="00264A5B" w:rsidRDefault="00264A5B" w14:paraId="12F7AD37" w14:textId="77777777">
      <w:pPr>
        <w:spacing w:after="140" w:line="288" w:lineRule="auto"/>
        <w:jc w:val="both"/>
        <w:rPr>
          <w:rFonts w:ascii="Noto Sans" w:hAnsi="Noto Sans" w:cs="Noto Sans"/>
          <w:b/>
        </w:rPr>
      </w:pPr>
      <w:r w:rsidRPr="002A421C">
        <w:rPr>
          <w:rFonts w:ascii="Noto Sans" w:hAnsi="Noto Sans" w:cs="Noto Sans"/>
          <w:bCs/>
        </w:rPr>
        <w:t xml:space="preserve">Please make sure you have read and understood the </w:t>
      </w:r>
      <w:r w:rsidRPr="002A421C" w:rsidR="00666D49">
        <w:rPr>
          <w:rFonts w:ascii="Noto Sans" w:hAnsi="Noto Sans" w:cs="Noto Sans"/>
          <w:bCs/>
        </w:rPr>
        <w:t>a</w:t>
      </w:r>
      <w:r w:rsidRPr="002A421C">
        <w:rPr>
          <w:rFonts w:ascii="Noto Sans" w:hAnsi="Noto Sans" w:cs="Noto Sans"/>
          <w:bCs/>
        </w:rPr>
        <w:t>ppeal procedures before completing this form. Information about the procedure can be found on Moodle. Y</w:t>
      </w:r>
      <w:r w:rsidRPr="002A421C">
        <w:rPr>
          <w:rFonts w:ascii="Noto Sans" w:hAnsi="Noto Sans" w:cs="Noto Sans"/>
        </w:rPr>
        <w:t xml:space="preserve">ou are encouraged to seek advice from the Registry, </w:t>
      </w:r>
      <w:r w:rsidRPr="002A421C">
        <w:rPr>
          <w:rFonts w:ascii="Noto Sans" w:hAnsi="Noto Sans" w:cs="Noto Sans"/>
          <w:bCs/>
        </w:rPr>
        <w:t xml:space="preserve">Students’ Union or your Programme Leader </w:t>
      </w:r>
      <w:r w:rsidRPr="002A421C">
        <w:rPr>
          <w:rFonts w:ascii="Noto Sans" w:hAnsi="Noto Sans" w:cs="Noto Sans"/>
        </w:rPr>
        <w:t>if anything about the appeal regulations is unclear to you.</w:t>
      </w:r>
    </w:p>
    <w:p w:rsidRPr="002A421C" w:rsidR="00264A5B" w:rsidP="00D22B07" w:rsidRDefault="00264A5B" w14:paraId="42BCD88B" w14:textId="77777777">
      <w:pPr>
        <w:spacing w:after="240" w:line="288" w:lineRule="auto"/>
        <w:jc w:val="both"/>
        <w:rPr>
          <w:rFonts w:ascii="Noto Sans" w:hAnsi="Noto Sans" w:cs="Noto Sans"/>
        </w:rPr>
      </w:pPr>
      <w:r w:rsidRPr="002A421C">
        <w:rPr>
          <w:rFonts w:ascii="Noto Sans" w:hAnsi="Noto Sans" w:cs="Noto Sans"/>
        </w:rPr>
        <w:t>If you do not complete all sections 1 to 5, we will not be able to process your appeal. If there is not enough room on the form, continue on an additional sheet, making sure it includes your name.</w:t>
      </w:r>
      <w:r w:rsidRPr="002A421C">
        <w:rPr>
          <w:rFonts w:ascii="Noto Sans" w:hAnsi="Noto Sans" w:cs="Noto Sans"/>
          <w:b/>
        </w:rPr>
        <w:t xml:space="preserve"> Please note: </w:t>
      </w:r>
      <w:r w:rsidRPr="002A421C">
        <w:rPr>
          <w:rFonts w:ascii="Noto Sans" w:hAnsi="Noto Sans" w:cs="Noto Sans"/>
        </w:rPr>
        <w:t>you should include original documentation where possible. If you are not able to provide documentation at the time of submission mention this in your appeal statement with reasons.</w:t>
      </w:r>
    </w:p>
    <w:p w:rsidRPr="009116DB" w:rsidR="00264A5B" w:rsidP="00264A5B" w:rsidRDefault="00264A5B" w14:paraId="61CC23DC" w14:textId="77777777">
      <w:pPr>
        <w:spacing w:after="0" w:line="288" w:lineRule="auto"/>
        <w:rPr>
          <w:rFonts w:ascii="Noto Sans" w:hAnsi="Noto Sans" w:cs="Noto Sans"/>
          <w:b/>
          <w:bCs/>
          <w:sz w:val="24"/>
          <w:szCs w:val="24"/>
        </w:rPr>
      </w:pPr>
      <w:r w:rsidRPr="009116DB">
        <w:rPr>
          <w:rFonts w:ascii="Noto Sans" w:hAnsi="Noto Sans" w:cs="Noto Sans"/>
          <w:b/>
          <w:bCs/>
          <w:sz w:val="24"/>
          <w:szCs w:val="24"/>
        </w:rPr>
        <w:t xml:space="preserve">1. </w:t>
      </w:r>
      <w:r w:rsidRPr="009116DB" w:rsidR="00D22B07">
        <w:rPr>
          <w:rFonts w:ascii="Noto Sans" w:hAnsi="Noto Sans" w:cs="Noto Sans"/>
          <w:b/>
          <w:bCs/>
          <w:sz w:val="24"/>
          <w:szCs w:val="24"/>
        </w:rPr>
        <w:t>Your details</w:t>
      </w:r>
    </w:p>
    <w:p w:rsidRPr="009116DB" w:rsidR="00264A5B" w:rsidP="00264A5B" w:rsidRDefault="00264A5B" w14:paraId="6F88A72E" w14:textId="77777777">
      <w:pPr>
        <w:tabs>
          <w:tab w:val="left" w:pos="5400"/>
          <w:tab w:val="left" w:pos="6480"/>
        </w:tabs>
        <w:spacing w:after="140" w:line="288" w:lineRule="auto"/>
        <w:rPr>
          <w:rFonts w:ascii="Noto Sans" w:hAnsi="Noto Sans" w:cs="Noto Sans"/>
          <w:b/>
          <w:bCs/>
        </w:rPr>
      </w:pPr>
    </w:p>
    <w:p w:rsidRPr="009116DB" w:rsidR="00264A5B" w:rsidP="00264A5B" w:rsidRDefault="00264A5B" w14:paraId="68827E01" w14:textId="77777777">
      <w:pPr>
        <w:tabs>
          <w:tab w:val="left" w:pos="5400"/>
          <w:tab w:val="left" w:pos="6480"/>
        </w:tabs>
        <w:spacing w:after="140" w:line="288" w:lineRule="auto"/>
        <w:rPr>
          <w:rFonts w:ascii="Noto Sans" w:hAnsi="Noto Sans" w:cs="Noto Sans"/>
          <w:bCs/>
          <w:sz w:val="22"/>
        </w:rPr>
      </w:pPr>
      <w:r w:rsidRPr="009116DB">
        <w:rPr>
          <w:rFonts w:ascii="Noto Sans" w:hAnsi="Noto Sans" w:cs="Noto Sans"/>
          <w:b/>
          <w:bCs/>
          <w:sz w:val="22"/>
        </w:rPr>
        <w:t>Full name:</w:t>
      </w:r>
      <w:r w:rsidRPr="009116DB">
        <w:rPr>
          <w:rFonts w:ascii="Noto Sans" w:hAnsi="Noto Sans" w:cs="Noto Sans"/>
          <w:bCs/>
          <w:sz w:val="22"/>
        </w:rPr>
        <w:t xml:space="preserve"> …………………………… </w:t>
      </w:r>
      <w:r w:rsidRPr="009116DB">
        <w:rPr>
          <w:rFonts w:ascii="Noto Sans" w:hAnsi="Noto Sans" w:cs="Noto Sans"/>
          <w:b/>
          <w:bCs/>
          <w:sz w:val="22"/>
        </w:rPr>
        <w:t xml:space="preserve">Student Registration number: </w:t>
      </w:r>
      <w:r w:rsidRPr="009116DB">
        <w:rPr>
          <w:rFonts w:ascii="Noto Sans" w:hAnsi="Noto Sans" w:cs="Noto Sans"/>
          <w:bCs/>
          <w:sz w:val="22"/>
        </w:rPr>
        <w:t>…………..…...…</w:t>
      </w:r>
    </w:p>
    <w:p w:rsidRPr="009116DB" w:rsidR="00264A5B" w:rsidP="00264A5B" w:rsidRDefault="00264A5B" w14:paraId="7128D496" w14:textId="77777777">
      <w:pPr>
        <w:tabs>
          <w:tab w:val="left" w:pos="5400"/>
        </w:tabs>
        <w:spacing w:after="140" w:line="288" w:lineRule="auto"/>
        <w:rPr>
          <w:rFonts w:ascii="Noto Sans" w:hAnsi="Noto Sans" w:cs="Noto Sans"/>
          <w:bCs/>
          <w:sz w:val="22"/>
        </w:rPr>
      </w:pPr>
      <w:r w:rsidRPr="009116DB">
        <w:rPr>
          <w:rFonts w:ascii="Noto Sans" w:hAnsi="Noto Sans" w:cs="Noto Sans"/>
          <w:b/>
          <w:bCs/>
          <w:sz w:val="22"/>
        </w:rPr>
        <w:t>Programme:</w:t>
      </w:r>
      <w:r w:rsidRPr="009116DB">
        <w:rPr>
          <w:rFonts w:ascii="Noto Sans" w:hAnsi="Noto Sans" w:cs="Noto Sans"/>
          <w:bCs/>
          <w:sz w:val="22"/>
        </w:rPr>
        <w:t xml:space="preserve"> ………………………… </w:t>
      </w:r>
      <w:r w:rsidRPr="009116DB">
        <w:rPr>
          <w:rFonts w:ascii="Noto Sans" w:hAnsi="Noto Sans" w:cs="Noto Sans"/>
          <w:b/>
          <w:sz w:val="22"/>
        </w:rPr>
        <w:t>Year of study:</w:t>
      </w:r>
      <w:r w:rsidRPr="009116DB">
        <w:rPr>
          <w:rFonts w:ascii="Noto Sans" w:hAnsi="Noto Sans" w:cs="Noto Sans"/>
          <w:bCs/>
          <w:sz w:val="22"/>
        </w:rPr>
        <w:t xml:space="preserve"> …………..………............</w:t>
      </w:r>
      <w:r w:rsidRPr="009116DB">
        <w:rPr>
          <w:rFonts w:ascii="Noto Sans" w:hAnsi="Noto Sans" w:cs="Noto Sans"/>
          <w:bCs/>
          <w:sz w:val="22"/>
        </w:rPr>
        <w:tab/>
      </w:r>
    </w:p>
    <w:p w:rsidRPr="009116DB" w:rsidR="00264A5B" w:rsidP="00264A5B" w:rsidRDefault="00264A5B" w14:paraId="467071BB" w14:textId="77777777">
      <w:pPr>
        <w:tabs>
          <w:tab w:val="left" w:pos="5400"/>
          <w:tab w:val="left" w:pos="6480"/>
        </w:tabs>
        <w:spacing w:after="140" w:line="288" w:lineRule="auto"/>
        <w:rPr>
          <w:rFonts w:ascii="Noto Sans" w:hAnsi="Noto Sans" w:cs="Noto Sans"/>
          <w:bCs/>
          <w:sz w:val="22"/>
        </w:rPr>
      </w:pPr>
      <w:r w:rsidRPr="009116DB">
        <w:rPr>
          <w:rFonts w:ascii="Noto Sans" w:hAnsi="Noto Sans" w:cs="Noto Sans"/>
          <w:b/>
          <w:bCs/>
          <w:sz w:val="22"/>
        </w:rPr>
        <w:t xml:space="preserve">Telephone number: </w:t>
      </w:r>
      <w:r w:rsidRPr="009116DB">
        <w:rPr>
          <w:rFonts w:ascii="Noto Sans" w:hAnsi="Noto Sans" w:cs="Noto Sans"/>
          <w:bCs/>
          <w:sz w:val="22"/>
        </w:rPr>
        <w:t>…………………</w:t>
      </w:r>
      <w:r w:rsidRPr="009116DB">
        <w:rPr>
          <w:rFonts w:ascii="Noto Sans" w:hAnsi="Noto Sans" w:cs="Noto Sans"/>
          <w:b/>
          <w:bCs/>
          <w:sz w:val="22"/>
        </w:rPr>
        <w:t xml:space="preserve"> Email</w:t>
      </w:r>
      <w:r w:rsidRPr="009116DB">
        <w:rPr>
          <w:rFonts w:ascii="Noto Sans" w:hAnsi="Noto Sans" w:cs="Noto Sans"/>
          <w:bCs/>
          <w:sz w:val="22"/>
        </w:rPr>
        <w:t>: ……………………………….........................</w:t>
      </w:r>
    </w:p>
    <w:p w:rsidRPr="009116DB" w:rsidR="00264A5B" w:rsidP="00264A5B" w:rsidRDefault="00264A5B" w14:paraId="62C7FADB" w14:textId="77777777">
      <w:pPr>
        <w:tabs>
          <w:tab w:val="left" w:pos="5400"/>
        </w:tabs>
        <w:spacing w:after="120" w:line="288" w:lineRule="auto"/>
        <w:rPr>
          <w:rFonts w:ascii="Noto Sans" w:hAnsi="Noto Sans" w:cs="Noto Sans"/>
          <w:bCs/>
          <w:sz w:val="22"/>
        </w:rPr>
      </w:pPr>
      <w:r w:rsidRPr="009116DB">
        <w:rPr>
          <w:rFonts w:ascii="Noto Sans" w:hAnsi="Noto Sans" w:cs="Noto Sans"/>
          <w:b/>
          <w:bCs/>
          <w:sz w:val="22"/>
        </w:rPr>
        <w:t xml:space="preserve">Address for correspondence: </w:t>
      </w:r>
      <w:r w:rsidRPr="009116DB">
        <w:rPr>
          <w:rFonts w:ascii="Noto Sans" w:hAnsi="Noto Sans" w:cs="Noto Sans"/>
          <w:bCs/>
          <w:sz w:val="22"/>
        </w:rPr>
        <w:t>…………………………………………………………………………………</w:t>
      </w:r>
    </w:p>
    <w:p w:rsidRPr="009116DB" w:rsidR="00264A5B" w:rsidP="00264A5B" w:rsidRDefault="00264A5B" w14:paraId="2CEFA14A" w14:textId="77777777">
      <w:pPr>
        <w:tabs>
          <w:tab w:val="left" w:pos="5400"/>
        </w:tabs>
        <w:spacing w:after="120" w:line="288" w:lineRule="auto"/>
        <w:rPr>
          <w:rFonts w:ascii="Noto Sans" w:hAnsi="Noto Sans" w:cs="Noto Sans"/>
          <w:bCs/>
          <w:sz w:val="22"/>
        </w:rPr>
      </w:pPr>
      <w:r w:rsidRPr="009116DB">
        <w:rPr>
          <w:rFonts w:ascii="Noto Sans" w:hAnsi="Noto Sans" w:cs="Noto Sans"/>
          <w:bCs/>
          <w:sz w:val="22"/>
        </w:rPr>
        <w:t>…………………………………………………………………………………</w:t>
      </w:r>
    </w:p>
    <w:p w:rsidRPr="009116DB" w:rsidR="00264A5B" w:rsidP="00264A5B" w:rsidRDefault="00264A5B" w14:paraId="000B65C9" w14:textId="77777777">
      <w:pPr>
        <w:tabs>
          <w:tab w:val="left" w:pos="5400"/>
        </w:tabs>
        <w:spacing w:after="0" w:line="288" w:lineRule="auto"/>
        <w:rPr>
          <w:rFonts w:ascii="Noto Sans" w:hAnsi="Noto Sans" w:cs="Noto Sans"/>
          <w:bCs/>
          <w:sz w:val="22"/>
        </w:rPr>
      </w:pPr>
      <w:r w:rsidRPr="009116DB">
        <w:rPr>
          <w:rFonts w:ascii="Noto Sans" w:hAnsi="Noto Sans" w:cs="Noto Sans"/>
          <w:bCs/>
          <w:sz w:val="22"/>
        </w:rPr>
        <w:t>…………………………………………………………………………………</w:t>
      </w:r>
    </w:p>
    <w:p w:rsidRPr="009116DB" w:rsidR="00264A5B" w:rsidP="00264A5B" w:rsidRDefault="00264A5B" w14:paraId="504C7196" w14:textId="77777777">
      <w:pPr>
        <w:tabs>
          <w:tab w:val="left" w:pos="5400"/>
        </w:tabs>
        <w:spacing w:after="140" w:line="288" w:lineRule="auto"/>
        <w:rPr>
          <w:rFonts w:ascii="Noto Sans" w:hAnsi="Noto Sans" w:cs="Noto Sans"/>
          <w:bCs/>
        </w:rPr>
      </w:pPr>
      <w:r w:rsidRPr="009116DB">
        <w:rPr>
          <w:rFonts w:ascii="Noto Sans" w:hAnsi="Noto Sans" w:cs="Noto Sans"/>
          <w:bCs/>
        </w:rPr>
        <w:t>_____________________________________________________________________________</w:t>
      </w:r>
      <w:r w:rsidRPr="009116DB">
        <w:rPr>
          <w:rFonts w:ascii="Noto Sans" w:hAnsi="Noto Sans" w:cs="Noto Sans"/>
          <w:bCs/>
        </w:rPr>
        <w:tab/>
      </w:r>
    </w:p>
    <w:p w:rsidRPr="009116DB" w:rsidR="00264A5B" w:rsidP="00264A5B" w:rsidRDefault="00264A5B" w14:paraId="1FAE6FB9" w14:textId="77777777">
      <w:pPr>
        <w:spacing w:after="140" w:line="288" w:lineRule="auto"/>
        <w:rPr>
          <w:rFonts w:ascii="Noto Sans" w:hAnsi="Noto Sans" w:cs="Noto Sans"/>
          <w:b/>
          <w:bCs/>
          <w:sz w:val="24"/>
          <w:szCs w:val="24"/>
        </w:rPr>
      </w:pPr>
      <w:r w:rsidRPr="009116DB">
        <w:rPr>
          <w:rFonts w:ascii="Noto Sans" w:hAnsi="Noto Sans" w:cs="Noto Sans"/>
          <w:b/>
          <w:bCs/>
          <w:sz w:val="24"/>
          <w:szCs w:val="24"/>
        </w:rPr>
        <w:t xml:space="preserve">2. </w:t>
      </w:r>
      <w:r w:rsidRPr="009116DB" w:rsidR="00D22B07">
        <w:rPr>
          <w:rFonts w:ascii="Noto Sans" w:hAnsi="Noto Sans" w:cs="Noto Sans"/>
          <w:b/>
          <w:bCs/>
          <w:sz w:val="24"/>
          <w:szCs w:val="24"/>
        </w:rPr>
        <w:t>Reason for appeal</w:t>
      </w:r>
    </w:p>
    <w:p w:rsidRPr="009116DB" w:rsidR="00264A5B" w:rsidP="00264A5B" w:rsidRDefault="00264A5B" w14:paraId="0200C05C" w14:textId="77777777">
      <w:pPr>
        <w:spacing w:after="140" w:line="288" w:lineRule="auto"/>
        <w:rPr>
          <w:rFonts w:ascii="Noto Sans" w:hAnsi="Noto Sans" w:cs="Noto Sans"/>
          <w:szCs w:val="20"/>
        </w:rPr>
      </w:pPr>
      <w:r w:rsidRPr="009116DB">
        <w:rPr>
          <w:rFonts w:ascii="Noto Sans" w:hAnsi="Noto Sans" w:cs="Noto Sans"/>
          <w:szCs w:val="20"/>
        </w:rPr>
        <w:t>An appeal may only be made on one, or both, of the following grounds (tick as appropriate):</w:t>
      </w:r>
    </w:p>
    <w:p w:rsidRPr="009116DB" w:rsidR="00264A5B" w:rsidP="00666D49" w:rsidRDefault="00312B16" w14:paraId="71E04D14" w14:textId="77777777">
      <w:pPr>
        <w:spacing w:after="140" w:line="276" w:lineRule="auto"/>
        <w:ind w:left="900" w:hanging="900"/>
        <w:jc w:val="both"/>
        <w:rPr>
          <w:rFonts w:ascii="Noto Sans" w:hAnsi="Noto Sans" w:cs="Noto Sans"/>
          <w:szCs w:val="20"/>
        </w:rPr>
      </w:pPr>
      <w:sdt>
        <w:sdtPr>
          <w:rPr>
            <w:rFonts w:ascii="Noto Sans" w:hAnsi="Noto Sans" w:cs="Noto Sans"/>
            <w:sz w:val="28"/>
            <w:szCs w:val="28"/>
          </w:rPr>
          <w:id w:val="-107284411"/>
          <w14:checkbox>
            <w14:checked w14:val="0"/>
            <w14:checkedState w14:val="2612" w14:font="MS Gothic"/>
            <w14:uncheckedState w14:val="2610" w14:font="MS Gothic"/>
          </w14:checkbox>
        </w:sdtPr>
        <w:sdtEndPr/>
        <w:sdtContent>
          <w:r w:rsidRPr="009116DB" w:rsidR="00D22B07">
            <w:rPr>
              <w:rFonts w:ascii="Segoe UI Symbol" w:hAnsi="Segoe UI Symbol" w:eastAsia="MS Gothic" w:cs="Segoe UI Symbol"/>
              <w:sz w:val="28"/>
              <w:szCs w:val="28"/>
            </w:rPr>
            <w:t>☐</w:t>
          </w:r>
        </w:sdtContent>
      </w:sdt>
      <w:r w:rsidRPr="009116DB" w:rsidR="00D22B07">
        <w:rPr>
          <w:rFonts w:ascii="Noto Sans" w:hAnsi="Noto Sans" w:cs="Noto Sans"/>
          <w:szCs w:val="20"/>
        </w:rPr>
        <w:tab/>
      </w:r>
      <w:r w:rsidRPr="009116DB" w:rsidR="00264A5B">
        <w:rPr>
          <w:rFonts w:ascii="Noto Sans" w:hAnsi="Noto Sans" w:cs="Noto Sans"/>
          <w:szCs w:val="20"/>
        </w:rPr>
        <w:t>1. That there was a material error, either in the conduct of the assessment itself, or in the proceedings of the Assessment Board, which substantially affected the Assessment Board’s decision;</w:t>
      </w:r>
    </w:p>
    <w:p w:rsidRPr="009116DB" w:rsidR="00264A5B" w:rsidP="00666D49" w:rsidRDefault="00312B16" w14:paraId="44F9F94B" w14:textId="77777777">
      <w:pPr>
        <w:spacing w:after="0" w:line="276" w:lineRule="auto"/>
        <w:ind w:left="851" w:hanging="851"/>
        <w:jc w:val="both"/>
        <w:rPr>
          <w:rFonts w:ascii="Noto Sans" w:hAnsi="Noto Sans" w:cs="Noto Sans"/>
          <w:i/>
          <w:szCs w:val="20"/>
        </w:rPr>
      </w:pPr>
      <w:sdt>
        <w:sdtPr>
          <w:rPr>
            <w:rFonts w:ascii="Noto Sans" w:hAnsi="Noto Sans" w:cs="Noto Sans"/>
            <w:sz w:val="28"/>
            <w:szCs w:val="28"/>
          </w:rPr>
          <w:id w:val="93367171"/>
          <w14:checkbox>
            <w14:checked w14:val="0"/>
            <w14:checkedState w14:val="2612" w14:font="MS Gothic"/>
            <w14:uncheckedState w14:val="2610" w14:font="MS Gothic"/>
          </w14:checkbox>
        </w:sdtPr>
        <w:sdtEndPr/>
        <w:sdtContent>
          <w:r w:rsidRPr="009116DB" w:rsidR="00D22B07">
            <w:rPr>
              <w:rFonts w:ascii="Segoe UI Symbol" w:hAnsi="Segoe UI Symbol" w:eastAsia="MS Gothic" w:cs="Segoe UI Symbol"/>
              <w:sz w:val="28"/>
              <w:szCs w:val="28"/>
            </w:rPr>
            <w:t>☐</w:t>
          </w:r>
        </w:sdtContent>
      </w:sdt>
      <w:r w:rsidRPr="009116DB" w:rsidR="00D22B07">
        <w:rPr>
          <w:rFonts w:ascii="Noto Sans" w:hAnsi="Noto Sans" w:cs="Noto Sans"/>
          <w:szCs w:val="20"/>
        </w:rPr>
        <w:tab/>
      </w:r>
      <w:r w:rsidRPr="009116DB" w:rsidR="00264A5B">
        <w:rPr>
          <w:rFonts w:ascii="Noto Sans" w:hAnsi="Noto Sans" w:cs="Noto Sans"/>
          <w:szCs w:val="20"/>
        </w:rPr>
        <w:t xml:space="preserve">2. That you were subject to mitigating circumstances at the time of the assessment, which were unforeseen and outside your control, </w:t>
      </w:r>
      <w:r w:rsidRPr="009116DB" w:rsidR="00264A5B">
        <w:rPr>
          <w:rFonts w:ascii="Noto Sans" w:hAnsi="Noto Sans" w:cs="Noto Sans"/>
          <w:b/>
          <w:bCs/>
          <w:szCs w:val="20"/>
        </w:rPr>
        <w:t>and</w:t>
      </w:r>
      <w:r w:rsidRPr="009116DB" w:rsidR="00264A5B">
        <w:rPr>
          <w:rFonts w:ascii="Noto Sans" w:hAnsi="Noto Sans" w:cs="Noto Sans"/>
          <w:szCs w:val="20"/>
        </w:rPr>
        <w:t xml:space="preserve"> which were un</w:t>
      </w:r>
      <w:r w:rsidRPr="009116DB" w:rsidR="00264A5B">
        <w:rPr>
          <w:rFonts w:ascii="Noto Sans" w:hAnsi="Noto Sans" w:cs="Noto Sans"/>
          <w:bCs/>
          <w:iCs/>
          <w:szCs w:val="20"/>
        </w:rPr>
        <w:t>known to the Assessment Board; could not have been made known before now for a demonstrated, valid and over-riding reason; and resulted in a significantly impaired performance. [</w:t>
      </w:r>
      <w:r w:rsidRPr="009116DB" w:rsidR="00264A5B">
        <w:rPr>
          <w:rFonts w:ascii="Noto Sans" w:hAnsi="Noto Sans" w:cs="Noto Sans"/>
          <w:bCs/>
          <w:i/>
          <w:szCs w:val="20"/>
        </w:rPr>
        <w:t>It is important that each aspect of Ground 2 is addressed in the details of appeal]</w:t>
      </w:r>
    </w:p>
    <w:p w:rsidRPr="009116DB" w:rsidR="00264A5B" w:rsidP="00264A5B" w:rsidRDefault="00264A5B" w14:paraId="44DD9AEC" w14:textId="77777777">
      <w:pPr>
        <w:spacing w:after="140" w:line="288" w:lineRule="auto"/>
        <w:rPr>
          <w:rFonts w:ascii="Noto Sans" w:hAnsi="Noto Sans" w:cs="Noto Sans"/>
          <w:b/>
        </w:rPr>
      </w:pPr>
      <w:r w:rsidRPr="009116DB">
        <w:rPr>
          <w:rFonts w:ascii="Noto Sans" w:hAnsi="Noto Sans" w:cs="Noto Sans"/>
          <w:b/>
        </w:rPr>
        <w:t>_____________________________________________________________________________</w:t>
      </w:r>
    </w:p>
    <w:p w:rsidRPr="00C82580" w:rsidR="00264A5B" w:rsidP="00C82580" w:rsidRDefault="00264A5B" w14:paraId="3513AE80" w14:textId="48396BC2">
      <w:pPr>
        <w:suppressAutoHyphens w:val="0"/>
        <w:spacing w:line="259" w:lineRule="auto"/>
        <w:rPr>
          <w:rFonts w:ascii="Noto Sans" w:hAnsi="Noto Sans" w:cs="Noto Sans"/>
          <w:b/>
          <w:sz w:val="22"/>
        </w:rPr>
      </w:pPr>
      <w:r w:rsidRPr="009116DB">
        <w:rPr>
          <w:rFonts w:ascii="Noto Sans" w:hAnsi="Noto Sans" w:cs="Noto Sans"/>
          <w:b/>
          <w:sz w:val="24"/>
          <w:szCs w:val="24"/>
        </w:rPr>
        <w:t xml:space="preserve">3. </w:t>
      </w:r>
      <w:r w:rsidRPr="009116DB" w:rsidR="00D22B07">
        <w:rPr>
          <w:rFonts w:ascii="Noto Sans" w:hAnsi="Noto Sans" w:cs="Noto Sans"/>
          <w:b/>
          <w:sz w:val="24"/>
          <w:szCs w:val="24"/>
        </w:rPr>
        <w:t>Details of appeal</w:t>
      </w:r>
      <w:r w:rsidRPr="009116DB">
        <w:rPr>
          <w:rFonts w:ascii="Noto Sans" w:hAnsi="Noto Sans" w:cs="Noto Sans"/>
          <w:b/>
          <w:sz w:val="24"/>
          <w:szCs w:val="24"/>
        </w:rPr>
        <w:t xml:space="preserve"> </w:t>
      </w:r>
    </w:p>
    <w:p w:rsidRPr="009116DB" w:rsidR="00264A5B" w:rsidP="00D22B07" w:rsidRDefault="00264A5B" w14:paraId="4F1A302D" w14:textId="77777777">
      <w:pPr>
        <w:spacing w:after="1320" w:line="288" w:lineRule="auto"/>
        <w:jc w:val="both"/>
        <w:rPr>
          <w:rFonts w:ascii="Noto Sans" w:hAnsi="Noto Sans" w:cs="Noto Sans"/>
          <w:i/>
        </w:rPr>
      </w:pPr>
      <w:r w:rsidRPr="009116DB">
        <w:rPr>
          <w:rFonts w:ascii="Noto Sans" w:hAnsi="Noto Sans" w:cs="Noto Sans"/>
          <w:i/>
        </w:rPr>
        <w:t xml:space="preserve">Explain the key points of your appeal below, explaining the “Reason for Appeal” you have ticked (above). You may continue on a separate sheet, but please note that additional statements longer than one side of A4 may lead to delays in processing. Remember to enclose all supporting documentation necessary to support your appeal statement. </w:t>
      </w:r>
    </w:p>
    <w:p w:rsidRPr="009116DB" w:rsidR="00264A5B" w:rsidP="00264A5B" w:rsidRDefault="00264A5B" w14:paraId="3AB719B8" w14:textId="77777777">
      <w:pPr>
        <w:spacing w:after="140" w:line="288" w:lineRule="auto"/>
        <w:rPr>
          <w:rFonts w:ascii="Noto Sans" w:hAnsi="Noto Sans" w:cs="Noto Sans"/>
          <w:b/>
          <w:sz w:val="22"/>
        </w:rPr>
      </w:pPr>
      <w:r w:rsidRPr="009116DB">
        <w:rPr>
          <w:rFonts w:ascii="Noto Sans" w:hAnsi="Noto Sans" w:cs="Noto Sans"/>
          <w:b/>
          <w:sz w:val="22"/>
        </w:rPr>
        <w:t xml:space="preserve">4. </w:t>
      </w:r>
      <w:r w:rsidRPr="009116DB" w:rsidR="00D22B07">
        <w:rPr>
          <w:rFonts w:ascii="Noto Sans" w:hAnsi="Noto Sans" w:cs="Noto Sans"/>
          <w:b/>
          <w:sz w:val="24"/>
          <w:szCs w:val="24"/>
        </w:rPr>
        <w:t>Preferred outcome</w:t>
      </w:r>
    </w:p>
    <w:p w:rsidRPr="009116DB" w:rsidR="00264A5B" w:rsidP="00D22B07" w:rsidRDefault="00264A5B" w14:paraId="1D628CD9" w14:textId="77777777">
      <w:pPr>
        <w:spacing w:after="1200" w:line="288" w:lineRule="auto"/>
        <w:jc w:val="both"/>
        <w:rPr>
          <w:rFonts w:ascii="Noto Sans" w:hAnsi="Noto Sans" w:cs="Noto Sans"/>
          <w:i/>
        </w:rPr>
      </w:pPr>
      <w:r w:rsidRPr="009116DB">
        <w:rPr>
          <w:rFonts w:ascii="Noto Sans" w:hAnsi="Noto Sans" w:cs="Noto Sans"/>
          <w:i/>
        </w:rPr>
        <w:t xml:space="preserve">Please state below what action or outcome you are seeking. Refer to the Appeal procedure for the possible outcomes of a successful appeal - note that this cannot include the alteration of marks. </w:t>
      </w:r>
    </w:p>
    <w:p w:rsidRPr="009116DB" w:rsidR="00264A5B" w:rsidP="00264A5B" w:rsidRDefault="00264A5B" w14:paraId="68C234F9" w14:textId="77777777">
      <w:pPr>
        <w:rPr>
          <w:rFonts w:ascii="Noto Sans" w:hAnsi="Noto Sans" w:cs="Noto Sans"/>
          <w:sz w:val="24"/>
          <w:szCs w:val="24"/>
        </w:rPr>
      </w:pPr>
      <w:r w:rsidRPr="009116DB">
        <w:rPr>
          <w:rFonts w:ascii="Noto Sans" w:hAnsi="Noto Sans" w:cs="Noto Sans"/>
          <w:b/>
          <w:sz w:val="24"/>
          <w:szCs w:val="24"/>
        </w:rPr>
        <w:t xml:space="preserve">5. </w:t>
      </w:r>
      <w:r w:rsidRPr="009116DB" w:rsidR="00D22B07">
        <w:rPr>
          <w:rFonts w:ascii="Noto Sans" w:hAnsi="Noto Sans" w:cs="Noto Sans"/>
          <w:b/>
          <w:sz w:val="24"/>
          <w:szCs w:val="24"/>
        </w:rPr>
        <w:t>Declaration</w:t>
      </w:r>
    </w:p>
    <w:p w:rsidRPr="009116DB" w:rsidR="00264A5B" w:rsidP="00D22B07" w:rsidRDefault="00312B16" w14:paraId="7D7733FB" w14:textId="77777777">
      <w:pPr>
        <w:ind w:left="720" w:hanging="720"/>
        <w:rPr>
          <w:rFonts w:ascii="Noto Sans" w:hAnsi="Noto Sans" w:cs="Noto Sans"/>
          <w:szCs w:val="20"/>
        </w:rPr>
      </w:pPr>
      <w:sdt>
        <w:sdtPr>
          <w:rPr>
            <w:rFonts w:ascii="Noto Sans" w:hAnsi="Noto Sans" w:cs="Noto Sans"/>
            <w:sz w:val="28"/>
            <w:szCs w:val="28"/>
          </w:rPr>
          <w:id w:val="1931621361"/>
          <w14:checkbox>
            <w14:checked w14:val="0"/>
            <w14:checkedState w14:val="2612" w14:font="MS Gothic"/>
            <w14:uncheckedState w14:val="2610" w14:font="MS Gothic"/>
          </w14:checkbox>
        </w:sdtPr>
        <w:sdtEndPr/>
        <w:sdtContent>
          <w:r w:rsidRPr="009116DB" w:rsidR="00D22B07">
            <w:rPr>
              <w:rFonts w:ascii="Segoe UI Symbol" w:hAnsi="Segoe UI Symbol" w:eastAsia="MS Gothic" w:cs="Segoe UI Symbol"/>
              <w:sz w:val="28"/>
              <w:szCs w:val="28"/>
            </w:rPr>
            <w:t>☐</w:t>
          </w:r>
        </w:sdtContent>
      </w:sdt>
      <w:r w:rsidRPr="009116DB" w:rsidR="00D22B07">
        <w:rPr>
          <w:rFonts w:ascii="Noto Sans" w:hAnsi="Noto Sans" w:cs="Noto Sans"/>
          <w:szCs w:val="20"/>
        </w:rPr>
        <w:t xml:space="preserve"> </w:t>
      </w:r>
      <w:r w:rsidRPr="009116DB" w:rsidR="00D22B07">
        <w:rPr>
          <w:rFonts w:ascii="Noto Sans" w:hAnsi="Noto Sans" w:cs="Noto Sans"/>
          <w:szCs w:val="20"/>
        </w:rPr>
        <w:tab/>
      </w:r>
      <w:r w:rsidRPr="009116DB" w:rsidR="00264A5B">
        <w:rPr>
          <w:rFonts w:ascii="Noto Sans" w:hAnsi="Noto Sans" w:cs="Noto Sans"/>
          <w:szCs w:val="20"/>
        </w:rPr>
        <w:t xml:space="preserve">I confirm that I have read and understood the </w:t>
      </w:r>
      <w:r w:rsidRPr="009116DB" w:rsidR="006B1816">
        <w:rPr>
          <w:rFonts w:ascii="Noto Sans" w:hAnsi="Noto Sans" w:cs="Noto Sans"/>
          <w:szCs w:val="20"/>
        </w:rPr>
        <w:t xml:space="preserve">Academic </w:t>
      </w:r>
      <w:r w:rsidRPr="009116DB" w:rsidR="00264A5B">
        <w:rPr>
          <w:rFonts w:ascii="Noto Sans" w:hAnsi="Noto Sans" w:cs="Noto Sans"/>
          <w:szCs w:val="20"/>
        </w:rPr>
        <w:t xml:space="preserve">Appeal </w:t>
      </w:r>
      <w:r w:rsidRPr="009116DB" w:rsidR="006B1816">
        <w:rPr>
          <w:rFonts w:ascii="Noto Sans" w:hAnsi="Noto Sans" w:cs="Noto Sans"/>
          <w:szCs w:val="20"/>
        </w:rPr>
        <w:t>Procedures</w:t>
      </w:r>
      <w:r w:rsidRPr="009116DB" w:rsidR="00264A5B">
        <w:rPr>
          <w:rFonts w:ascii="Noto Sans" w:hAnsi="Noto Sans" w:cs="Noto Sans"/>
          <w:szCs w:val="20"/>
        </w:rPr>
        <w:t xml:space="preserve">, and that the information I have given is true and accurate to the best of my knowledge. </w:t>
      </w:r>
    </w:p>
    <w:p w:rsidRPr="009116DB" w:rsidR="00264A5B" w:rsidP="00264A5B" w:rsidRDefault="00312B16" w14:paraId="61122A3B" w14:textId="77777777">
      <w:pPr>
        <w:ind w:left="720" w:hanging="720"/>
        <w:rPr>
          <w:rFonts w:ascii="Noto Sans" w:hAnsi="Noto Sans" w:cs="Noto Sans"/>
          <w:szCs w:val="20"/>
        </w:rPr>
      </w:pPr>
      <w:sdt>
        <w:sdtPr>
          <w:rPr>
            <w:rFonts w:ascii="Noto Sans" w:hAnsi="Noto Sans" w:cs="Noto Sans"/>
            <w:sz w:val="28"/>
            <w:szCs w:val="28"/>
          </w:rPr>
          <w:id w:val="-251823786"/>
          <w14:checkbox>
            <w14:checked w14:val="0"/>
            <w14:checkedState w14:val="2612" w14:font="MS Gothic"/>
            <w14:uncheckedState w14:val="2610" w14:font="MS Gothic"/>
          </w14:checkbox>
        </w:sdtPr>
        <w:sdtEndPr/>
        <w:sdtContent>
          <w:r w:rsidRPr="009116DB" w:rsidR="00D22B07">
            <w:rPr>
              <w:rFonts w:ascii="Segoe UI Symbol" w:hAnsi="Segoe UI Symbol" w:eastAsia="MS Gothic" w:cs="Segoe UI Symbol"/>
              <w:sz w:val="28"/>
              <w:szCs w:val="28"/>
            </w:rPr>
            <w:t>☐</w:t>
          </w:r>
        </w:sdtContent>
      </w:sdt>
      <w:r w:rsidRPr="009116DB" w:rsidR="00264A5B">
        <w:rPr>
          <w:rFonts w:ascii="Noto Sans" w:hAnsi="Noto Sans" w:cs="Noto Sans"/>
          <w:szCs w:val="20"/>
        </w:rPr>
        <w:t xml:space="preserve"> </w:t>
      </w:r>
      <w:r w:rsidRPr="009116DB" w:rsidR="00264A5B">
        <w:rPr>
          <w:rFonts w:ascii="Noto Sans" w:hAnsi="Noto Sans" w:cs="Noto Sans"/>
          <w:szCs w:val="20"/>
        </w:rPr>
        <w:tab/>
      </w:r>
      <w:r w:rsidRPr="009116DB" w:rsidR="00264A5B">
        <w:rPr>
          <w:rFonts w:ascii="Noto Sans" w:hAnsi="Noto Sans" w:cs="Noto Sans"/>
          <w:szCs w:val="20"/>
        </w:rPr>
        <w:t>I have enclosed a copy of my transcript, the Assessment Board decision letter and all other relevant documents in support of my appeal [unless otherwise noted in my appeal statement]</w:t>
      </w:r>
    </w:p>
    <w:p w:rsidRPr="009116DB" w:rsidR="00264A5B" w:rsidP="00264A5B" w:rsidRDefault="00312B16" w14:paraId="10EAF1A1" w14:textId="77777777">
      <w:pPr>
        <w:rPr>
          <w:rFonts w:ascii="Noto Sans" w:hAnsi="Noto Sans" w:cs="Noto Sans"/>
          <w:szCs w:val="20"/>
        </w:rPr>
      </w:pPr>
      <w:sdt>
        <w:sdtPr>
          <w:rPr>
            <w:rFonts w:ascii="Noto Sans" w:hAnsi="Noto Sans" w:cs="Noto Sans"/>
            <w:sz w:val="28"/>
            <w:szCs w:val="28"/>
          </w:rPr>
          <w:id w:val="643084628"/>
          <w14:checkbox>
            <w14:checked w14:val="0"/>
            <w14:checkedState w14:val="2612" w14:font="MS Gothic"/>
            <w14:uncheckedState w14:val="2610" w14:font="MS Gothic"/>
          </w14:checkbox>
        </w:sdtPr>
        <w:sdtEndPr/>
        <w:sdtContent>
          <w:r w:rsidRPr="009116DB" w:rsidR="00D22B07">
            <w:rPr>
              <w:rFonts w:ascii="Segoe UI Symbol" w:hAnsi="Segoe UI Symbol" w:eastAsia="MS Gothic" w:cs="Segoe UI Symbol"/>
              <w:sz w:val="28"/>
              <w:szCs w:val="28"/>
            </w:rPr>
            <w:t>☐</w:t>
          </w:r>
        </w:sdtContent>
      </w:sdt>
      <w:r w:rsidRPr="009116DB" w:rsidR="00264A5B">
        <w:rPr>
          <w:rFonts w:ascii="Noto Sans" w:hAnsi="Noto Sans" w:cs="Noto Sans"/>
          <w:szCs w:val="20"/>
        </w:rPr>
        <w:tab/>
      </w:r>
      <w:r w:rsidRPr="009116DB" w:rsidR="00264A5B">
        <w:rPr>
          <w:rFonts w:ascii="Noto Sans" w:hAnsi="Noto Sans" w:cs="Noto Sans"/>
          <w:szCs w:val="20"/>
        </w:rPr>
        <w:t>I have indicated which grounds my appeal is based on in Section 2 of this form</w:t>
      </w:r>
    </w:p>
    <w:p w:rsidRPr="009116DB" w:rsidR="00264A5B" w:rsidP="00312B16" w:rsidRDefault="00312B16" w14:paraId="7915233D" w14:textId="1ADFAAC4">
      <w:pPr>
        <w:ind w:left="720" w:hanging="720"/>
        <w:rPr>
          <w:rFonts w:ascii="Noto Sans" w:hAnsi="Noto Sans" w:cs="Noto Sans"/>
          <w:szCs w:val="20"/>
        </w:rPr>
      </w:pPr>
      <w:sdt>
        <w:sdtPr>
          <w:rPr>
            <w:rFonts w:ascii="Noto Sans" w:hAnsi="Noto Sans" w:cs="Noto Sans"/>
            <w:sz w:val="28"/>
            <w:szCs w:val="28"/>
          </w:rPr>
          <w:id w:val="1454748204"/>
          <w14:checkbox>
            <w14:checked w14:val="0"/>
            <w14:checkedState w14:val="2612" w14:font="MS Gothic"/>
            <w14:uncheckedState w14:val="2610" w14:font="MS Gothic"/>
          </w14:checkbox>
        </w:sdtPr>
        <w:sdtEndPr/>
        <w:sdtContent>
          <w:r w:rsidRPr="009116DB" w:rsidR="00D22B07">
            <w:rPr>
              <w:rFonts w:ascii="Segoe UI Symbol" w:hAnsi="Segoe UI Symbol" w:eastAsia="MS Gothic" w:cs="Segoe UI Symbol"/>
              <w:sz w:val="28"/>
              <w:szCs w:val="28"/>
            </w:rPr>
            <w:t>☐</w:t>
          </w:r>
        </w:sdtContent>
      </w:sdt>
      <w:r w:rsidRPr="009116DB" w:rsidR="00264A5B">
        <w:rPr>
          <w:rFonts w:ascii="Noto Sans" w:hAnsi="Noto Sans" w:cs="Noto Sans"/>
          <w:szCs w:val="20"/>
        </w:rPr>
        <w:tab/>
      </w:r>
      <w:r w:rsidRPr="009116DB" w:rsidR="00264A5B">
        <w:rPr>
          <w:rFonts w:ascii="Noto Sans" w:hAnsi="Noto Sans" w:cs="Noto Sans"/>
          <w:szCs w:val="20"/>
        </w:rPr>
        <w:t>I have explained the key points of my appeal, and addressed all requirements as set out in section 2 of this form</w:t>
      </w:r>
    </w:p>
    <w:p w:rsidR="00312B16" w:rsidP="00312B16" w:rsidRDefault="00264A5B" w14:paraId="4F87C33C" w14:textId="77777777">
      <w:pPr>
        <w:spacing w:after="140" w:line="288" w:lineRule="auto"/>
        <w:rPr>
          <w:rFonts w:ascii="Noto Sans" w:hAnsi="Noto Sans" w:cs="Noto Sans"/>
          <w:bCs/>
          <w:sz w:val="22"/>
        </w:rPr>
      </w:pPr>
      <w:r w:rsidRPr="009116DB">
        <w:rPr>
          <w:rFonts w:ascii="Noto Sans" w:hAnsi="Noto Sans" w:cs="Noto Sans"/>
          <w:bCs/>
          <w:sz w:val="22"/>
        </w:rPr>
        <w:t>Signature: ……………………………………….</w:t>
      </w:r>
      <w:r w:rsidRPr="009116DB">
        <w:rPr>
          <w:rFonts w:ascii="Noto Sans" w:hAnsi="Noto Sans" w:cs="Noto Sans"/>
          <w:sz w:val="22"/>
        </w:rPr>
        <w:tab/>
      </w:r>
      <w:r w:rsidRPr="009116DB">
        <w:rPr>
          <w:rFonts w:ascii="Noto Sans" w:hAnsi="Noto Sans" w:cs="Noto Sans"/>
          <w:sz w:val="22"/>
        </w:rPr>
        <w:tab/>
      </w:r>
      <w:r w:rsidRPr="009116DB">
        <w:rPr>
          <w:rFonts w:ascii="Noto Sans" w:hAnsi="Noto Sans" w:cs="Noto Sans"/>
          <w:bCs/>
          <w:sz w:val="22"/>
        </w:rPr>
        <w:t>Date: ………………….</w:t>
      </w:r>
      <w:r w:rsidR="00312B16">
        <w:rPr>
          <w:rFonts w:ascii="Noto Sans" w:hAnsi="Noto Sans" w:cs="Noto Sans"/>
          <w:bCs/>
          <w:sz w:val="22"/>
        </w:rPr>
        <w:t xml:space="preserve">                               </w:t>
      </w:r>
    </w:p>
    <w:p w:rsidRPr="00312B16" w:rsidR="00783DAF" w:rsidP="70DB9585" w:rsidRDefault="00264A5B" w14:paraId="59C08CF8" w14:textId="4F17CC39">
      <w:pPr>
        <w:spacing w:after="140" w:line="288" w:lineRule="auto"/>
        <w:rPr>
          <w:rFonts w:ascii="Noto Sans" w:hAnsi="Noto Sans" w:cs="Noto Sans"/>
          <w:color w:val="FF0000"/>
          <w:sz w:val="22"/>
          <w:szCs w:val="22"/>
        </w:rPr>
      </w:pPr>
      <w:r w:rsidRPr="70DB9585" w:rsidR="00264A5B">
        <w:rPr>
          <w:rFonts w:ascii="Noto Sans" w:hAnsi="Noto Sans" w:cs="Noto Sans"/>
          <w:b w:val="1"/>
          <w:bCs w:val="1"/>
        </w:rPr>
        <w:t>Send the completed form and enclosures to</w:t>
      </w:r>
      <w:r w:rsidRPr="70DB9585" w:rsidR="00E64AC4">
        <w:rPr>
          <w:rFonts w:ascii="Noto Sans" w:hAnsi="Noto Sans" w:cs="Noto Sans"/>
          <w:b w:val="1"/>
          <w:bCs w:val="1"/>
        </w:rPr>
        <w:t xml:space="preserve"> the</w:t>
      </w:r>
      <w:r w:rsidRPr="70DB9585" w:rsidR="73E4BDCE">
        <w:rPr>
          <w:rFonts w:ascii="Noto Sans" w:hAnsi="Noto Sans" w:cs="Noto Sans"/>
          <w:b w:val="1"/>
          <w:bCs w:val="1"/>
        </w:rPr>
        <w:t xml:space="preserve"> Academic Standards Manager in the</w:t>
      </w:r>
      <w:r w:rsidRPr="70DB9585" w:rsidR="00E64AC4">
        <w:rPr>
          <w:rFonts w:ascii="Noto Sans" w:hAnsi="Noto Sans" w:cs="Noto Sans"/>
          <w:b w:val="1"/>
          <w:bCs w:val="1"/>
        </w:rPr>
        <w:t xml:space="preserve"> Quality &amp; Governance team at</w:t>
      </w:r>
      <w:r w:rsidRPr="70DB9585" w:rsidR="00264A5B">
        <w:rPr>
          <w:rFonts w:ascii="Noto Sans" w:hAnsi="Noto Sans" w:cs="Noto Sans"/>
          <w:b w:val="1"/>
          <w:bCs w:val="1"/>
        </w:rPr>
        <w:t xml:space="preserve"> </w:t>
      </w:r>
      <w:hyperlink r:id="Ra897cf4d73964258">
        <w:r w:rsidRPr="70DB9585" w:rsidR="00E64AC4">
          <w:rPr>
            <w:rStyle w:val="Hyperlink"/>
            <w:rFonts w:ascii="Noto Sans" w:hAnsi="Noto Sans" w:cs="Noto Sans"/>
            <w:b w:val="1"/>
            <w:bCs w:val="1"/>
          </w:rPr>
          <w:t>j.</w:t>
        </w:r>
        <w:r w:rsidRPr="70DB9585" w:rsidR="2174AA1C">
          <w:rPr>
            <w:rStyle w:val="Hyperlink"/>
            <w:rFonts w:ascii="Noto Sans" w:hAnsi="Noto Sans" w:cs="Noto Sans"/>
            <w:b w:val="1"/>
            <w:bCs w:val="1"/>
          </w:rPr>
          <w:t>morgan</w:t>
        </w:r>
        <w:r w:rsidRPr="70DB9585" w:rsidR="00E64AC4">
          <w:rPr>
            <w:rStyle w:val="Hyperlink"/>
            <w:rFonts w:ascii="Noto Sans" w:hAnsi="Noto Sans" w:cs="Noto Sans"/>
            <w:b w:val="1"/>
            <w:bCs w:val="1"/>
          </w:rPr>
          <w:t>@trinitylaban.ac.uk</w:t>
        </w:r>
      </w:hyperlink>
      <w:bookmarkStart w:name="_Toc3997726521" w:id="0"/>
      <w:bookmarkStart w:name="_Toc3997723711" w:id="1"/>
      <w:bookmarkStart w:name="_Toc3997602051" w:id="2"/>
      <w:bookmarkStart w:name="_Toc3997574861" w:id="3"/>
      <w:bookmarkStart w:name="_Toc3997573421" w:id="4"/>
      <w:bookmarkStart w:name="_Toc3997571981" w:id="5"/>
      <w:bookmarkStart w:name="_Toc3997568711" w:id="6"/>
      <w:bookmarkStart w:name="_Toc3992533831" w:id="7"/>
      <w:bookmarkStart w:name="_Toc4012214781" w:id="8"/>
      <w:bookmarkStart w:name="_Toc3997726531" w:id="9"/>
      <w:bookmarkStart w:name="_Toc3997723721" w:id="10"/>
      <w:bookmarkStart w:name="_Toc3997602061" w:id="11"/>
      <w:bookmarkStart w:name="_Toc3997574871" w:id="12"/>
      <w:bookmarkStart w:name="_Toc3997573431" w:id="13"/>
      <w:bookmarkStart w:name="_Toc3997571991" w:id="14"/>
      <w:bookmarkStart w:name="_Toc3997568721" w:id="15"/>
      <w:bookmarkStart w:name="_Toc3992533841" w:id="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70DB9585" w:rsidR="00E64AC4">
        <w:rPr>
          <w:rFonts w:ascii="Noto Sans" w:hAnsi="Noto Sans" w:cs="Noto Sans"/>
          <w:b w:val="1"/>
          <w:bCs w:val="1"/>
        </w:rPr>
        <w:t xml:space="preserve"> </w:t>
      </w:r>
    </w:p>
    <w:sectPr w:rsidRPr="00312B16" w:rsidR="00783DAF" w:rsidSect="00D22B07">
      <w:pgSz w:w="11906" w:h="16838" w:orient="portrait"/>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1816" w:rsidP="006B1816" w:rsidRDefault="006B1816" w14:paraId="3F1BC0F3" w14:textId="77777777">
      <w:pPr>
        <w:spacing w:after="0" w:line="240" w:lineRule="auto"/>
      </w:pPr>
      <w:r>
        <w:separator/>
      </w:r>
    </w:p>
  </w:endnote>
  <w:endnote w:type="continuationSeparator" w:id="0">
    <w:p w:rsidR="006B1816" w:rsidP="006B1816" w:rsidRDefault="006B1816" w14:paraId="1359DE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c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1816" w:rsidP="006B1816" w:rsidRDefault="006B1816" w14:paraId="7EFE06F9" w14:textId="77777777">
      <w:pPr>
        <w:spacing w:after="0" w:line="240" w:lineRule="auto"/>
      </w:pPr>
      <w:r>
        <w:separator/>
      </w:r>
    </w:p>
  </w:footnote>
  <w:footnote w:type="continuationSeparator" w:id="0">
    <w:p w:rsidR="006B1816" w:rsidP="006B1816" w:rsidRDefault="006B1816" w14:paraId="2C17433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72361"/>
    <w:multiLevelType w:val="hybridMultilevel"/>
    <w:tmpl w:val="F9A83B5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1542984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5B"/>
    <w:rsid w:val="000B1065"/>
    <w:rsid w:val="00264A5B"/>
    <w:rsid w:val="00295A0D"/>
    <w:rsid w:val="002A421C"/>
    <w:rsid w:val="00312B16"/>
    <w:rsid w:val="003E1FE6"/>
    <w:rsid w:val="0042586C"/>
    <w:rsid w:val="00666D49"/>
    <w:rsid w:val="006B1816"/>
    <w:rsid w:val="00782781"/>
    <w:rsid w:val="00783DAF"/>
    <w:rsid w:val="008032B0"/>
    <w:rsid w:val="008A2B7E"/>
    <w:rsid w:val="009116DB"/>
    <w:rsid w:val="00A77273"/>
    <w:rsid w:val="00AA77CD"/>
    <w:rsid w:val="00C82580"/>
    <w:rsid w:val="00CC3F62"/>
    <w:rsid w:val="00D22B07"/>
    <w:rsid w:val="00E45DAA"/>
    <w:rsid w:val="00E64AC4"/>
    <w:rsid w:val="2174AA1C"/>
    <w:rsid w:val="70DB9585"/>
    <w:rsid w:val="73E4B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DFDFA"/>
  <w15:chartTrackingRefBased/>
  <w15:docId w15:val="{1C0897C1-AF92-44A1-96F7-1160D7AA29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4A5B"/>
    <w:pPr>
      <w:suppressAutoHyphens/>
      <w:spacing w:line="254" w:lineRule="auto"/>
    </w:pPr>
    <w:rPr>
      <w:rFonts w:ascii="Arial" w:hAnsi="Arial" w:eastAsia="Arial Unicode MS" w:cs="Calibri"/>
      <w:color w:val="00000A"/>
      <w:kern w:val="1"/>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B18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1816"/>
    <w:rPr>
      <w:rFonts w:ascii="Arial" w:hAnsi="Arial" w:eastAsia="Arial Unicode MS" w:cs="Calibri"/>
      <w:color w:val="00000A"/>
      <w:kern w:val="1"/>
      <w:sz w:val="20"/>
    </w:rPr>
  </w:style>
  <w:style w:type="paragraph" w:styleId="Footer">
    <w:name w:val="footer"/>
    <w:basedOn w:val="Normal"/>
    <w:link w:val="FooterChar"/>
    <w:uiPriority w:val="99"/>
    <w:unhideWhenUsed/>
    <w:rsid w:val="006B18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1816"/>
    <w:rPr>
      <w:rFonts w:ascii="Arial" w:hAnsi="Arial" w:eastAsia="Arial Unicode MS" w:cs="Calibri"/>
      <w:color w:val="00000A"/>
      <w:kern w:val="1"/>
      <w:sz w:val="20"/>
    </w:rPr>
  </w:style>
  <w:style w:type="paragraph" w:styleId="BalloonText">
    <w:name w:val="Balloon Text"/>
    <w:basedOn w:val="Normal"/>
    <w:link w:val="BalloonTextChar"/>
    <w:uiPriority w:val="99"/>
    <w:semiHidden/>
    <w:unhideWhenUsed/>
    <w:rsid w:val="00A772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7273"/>
    <w:rPr>
      <w:rFonts w:ascii="Segoe UI" w:hAnsi="Segoe UI" w:eastAsia="Arial Unicode MS" w:cs="Segoe UI"/>
      <w:color w:val="00000A"/>
      <w:kern w:val="1"/>
      <w:sz w:val="18"/>
      <w:szCs w:val="18"/>
    </w:rPr>
  </w:style>
  <w:style w:type="paragraph" w:styleId="Title">
    <w:name w:val="Title"/>
    <w:basedOn w:val="Normal"/>
    <w:next w:val="Normal"/>
    <w:link w:val="TitleChar"/>
    <w:uiPriority w:val="10"/>
    <w:qFormat/>
    <w:rsid w:val="00D22B07"/>
    <w:pPr>
      <w:spacing w:after="0"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D22B07"/>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E64AC4"/>
    <w:rPr>
      <w:color w:val="9454C3" w:themeColor="hyperlink"/>
      <w:u w:val="single"/>
    </w:rPr>
  </w:style>
  <w:style w:type="character" w:styleId="UnresolvedMention">
    <w:name w:val="Unresolved Mention"/>
    <w:basedOn w:val="DefaultParagraphFont"/>
    <w:uiPriority w:val="99"/>
    <w:semiHidden/>
    <w:unhideWhenUsed/>
    <w:rsid w:val="00E64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j.wengraf@trinitylaban.ac.uk" TargetMode="External" Id="Ra897cf4d73964258"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Trinity Laban Conservatoire of Music and Dance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Witt</dc:creator>
  <keywords/>
  <dc:description/>
  <lastModifiedBy>Anniina Wikman Yates</lastModifiedBy>
  <revision>9</revision>
  <dcterms:created xsi:type="dcterms:W3CDTF">2024-09-23T14:56:00.0000000Z</dcterms:created>
  <dcterms:modified xsi:type="dcterms:W3CDTF">2024-09-24T10:59:14.6887454Z</dcterms:modified>
</coreProperties>
</file>